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2B4CBE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="00804DAC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E91533">
        <w:rPr>
          <w:rFonts w:cs="Arial"/>
          <w:color w:val="000000"/>
          <w:sz w:val="24"/>
          <w:szCs w:val="24"/>
        </w:rPr>
        <w:t>2361</w:t>
      </w:r>
    </w:p>
    <w:p w14:paraId="2700B07E" w14:textId="6CFD1A82" w:rsidR="003175E3" w:rsidRPr="00C51EC1" w:rsidRDefault="00804DAC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Chongqing, China</w:t>
      </w:r>
      <w:r w:rsidR="009C5EB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14 – 18 October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1FA90B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61648">
        <w:rPr>
          <w:rFonts w:ascii="Arial" w:hAnsi="Arial"/>
          <w:sz w:val="24"/>
          <w:lang w:val="en-US"/>
        </w:rPr>
        <w:t>8.8.2.1.4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68B454E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61648">
        <w:rPr>
          <w:rFonts w:ascii="Arial" w:hAnsi="Arial"/>
          <w:sz w:val="24"/>
          <w:lang w:val="en-US"/>
        </w:rPr>
        <w:t>On UE Rx-Tx time difference measurements for NR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53BF2B36" w:rsidR="00804DAC" w:rsidRDefault="00FD4E49" w:rsidP="00804DAC">
      <w:pPr>
        <w:rPr>
          <w:lang w:val="en-US"/>
        </w:rPr>
      </w:pPr>
      <w:r>
        <w:rPr>
          <w:lang w:val="en-US"/>
        </w:rPr>
        <w:t>UE Rx-Tx time difference is introduced as a UE measurement to facilitate multi-RTT positioning technique in NR positioning. The measurement uses Release 16 DL PRS and UL SRS [1]. The following agreements are reached for UE Rx-Tx time difference measurement:</w:t>
      </w:r>
    </w:p>
    <w:p w14:paraId="7D3CD3BF" w14:textId="0587BA17" w:rsidR="00FD4E49" w:rsidRDefault="00FD4E49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2FAB38F" wp14:editId="42B6E573">
                <wp:extent cx="6078220" cy="4732934"/>
                <wp:effectExtent l="0" t="0" r="17780" b="1079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732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18A6E" w14:textId="77777777" w:rsidR="00FD4E49" w:rsidRDefault="00FD4E49" w:rsidP="00FD4E49">
                            <w:pPr>
                              <w:pStyle w:val="3GPPAgreements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UE Rx-Tx time difference is defined with respect to the Rx and Tx subframe timing associated with the TRP</w:t>
                            </w:r>
                          </w:p>
                          <w:p w14:paraId="3F0883B7" w14:textId="77777777" w:rsidR="00FD4E49" w:rsidRDefault="00FD4E49" w:rsidP="00FD4E49">
                            <w:pPr>
                              <w:pStyle w:val="3GPPAgreements"/>
                              <w:numPr>
                                <w:ilvl w:val="1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Multiple DL PRS resources can be used to determine the received DL subframe timing of the first arrival path </w:t>
                            </w:r>
                            <w:r>
                              <w:rPr>
                                <w:rFonts w:hint="eastAsia"/>
                              </w:rPr>
                              <w:t>of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the TRP. </w:t>
                            </w:r>
                          </w:p>
                          <w:p w14:paraId="44B1D095" w14:textId="77777777" w:rsidR="00FD4E49" w:rsidRDefault="00FD4E49" w:rsidP="00FD4E49">
                            <w:pPr>
                              <w:pStyle w:val="3GPPAgreements"/>
                              <w:numPr>
                                <w:ilvl w:val="1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At least the PRS resource ID(s) or PRS resource set ID(s) used for determining the timing of each TRP in the UE Rx-Tx time difference measurements can be configured for reporting in the measurement report.</w:t>
                            </w:r>
                          </w:p>
                          <w:p w14:paraId="749BBA72" w14:textId="77777777" w:rsidR="00FD4E49" w:rsidRDefault="00FD4E49" w:rsidP="00FD4E49">
                            <w:pPr>
                              <w:pStyle w:val="3GPPAgreements"/>
                              <w:numPr>
                                <w:ilvl w:val="1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Note: This does not preclude the use of any additional reference signals that are being discussed further </w:t>
                            </w:r>
                            <w:r>
                              <w:rPr>
                                <w:rFonts w:hint="eastAsia"/>
                              </w:rPr>
                              <w:t>including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existing reference signals</w:t>
                            </w:r>
                          </w:p>
                          <w:p w14:paraId="154C8AD9" w14:textId="77777777" w:rsidR="00FD4E49" w:rsidRDefault="00FD4E49" w:rsidP="00FD4E49">
                            <w:pPr>
                              <w:pStyle w:val="3GPPAgreements"/>
                              <w:numPr>
                                <w:ilvl w:val="1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For </w:t>
                            </w:r>
                            <w:r>
                              <w:rPr>
                                <w:rFonts w:hint="eastAsia"/>
                              </w:rPr>
                              <w:t>FR1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,</w:t>
                            </w:r>
                          </w:p>
                          <w:p w14:paraId="34775BCF" w14:textId="77777777" w:rsidR="00FD4E49" w:rsidRDefault="00FD4E49" w:rsidP="00FD4E49">
                            <w:pPr>
                              <w:pStyle w:val="3GPPAgreements"/>
                              <w:numPr>
                                <w:ilvl w:val="2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The </w:t>
                            </w:r>
                            <w:r>
                              <w:rPr>
                                <w:rFonts w:hint="eastAsia"/>
                              </w:rPr>
                              <w:t>reference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point for Rx time in the definition of the UE Rx-Tx time difference is the Rx antenna connector </w:t>
                            </w:r>
                            <w:r>
                              <w:rPr>
                                <w:rFonts w:hint="eastAsia"/>
                              </w:rPr>
                              <w:t>of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the UE</w:t>
                            </w:r>
                          </w:p>
                          <w:p w14:paraId="6209D7C8" w14:textId="53F507D7" w:rsidR="00FD4E49" w:rsidRDefault="00FD4E49" w:rsidP="00FD4E49">
                            <w:pPr>
                              <w:pStyle w:val="3GPPAgreements"/>
                              <w:numPr>
                                <w:ilvl w:val="2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The reference </w:t>
                            </w:r>
                            <w:r>
                              <w:rPr>
                                <w:rFonts w:hint="eastAsia"/>
                              </w:rPr>
                              <w:t>point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for Tx time in the definition of the UE Rx-Tx time difference is the Tx antenna connector of the UE</w:t>
                            </w:r>
                          </w:p>
                          <w:p w14:paraId="11B5217E" w14:textId="77777777" w:rsidR="00112C11" w:rsidRDefault="00112C11" w:rsidP="00112C11">
                            <w:pPr>
                              <w:pStyle w:val="3GPPAgreements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</w:pPr>
                            <w:r w:rsidRPr="00237DCC">
                              <w:t xml:space="preserve">The following measurements for NR </w:t>
                            </w:r>
                            <w:r>
                              <w:t>DL</w:t>
                            </w:r>
                            <w:r w:rsidRPr="00237DCC">
                              <w:t xml:space="preserve"> PRS </w:t>
                            </w:r>
                            <w:r>
                              <w:t>for</w:t>
                            </w:r>
                            <w:r w:rsidRPr="00237DCC">
                              <w:t xml:space="preserve"> serving and neighbor gNBs </w:t>
                            </w:r>
                            <w:r>
                              <w:t>should be</w:t>
                            </w:r>
                            <w:r w:rsidRPr="00237DCC">
                              <w:t xml:space="preserve"> supported:</w:t>
                            </w:r>
                          </w:p>
                          <w:p w14:paraId="6CD28DE7" w14:textId="77777777" w:rsidR="00112C11" w:rsidRPr="007C4411" w:rsidRDefault="00112C11" w:rsidP="00112C11">
                            <w:pPr>
                              <w:pStyle w:val="3GPPAgreements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</w:pPr>
                            <w:r w:rsidRPr="007C4411">
                              <w:t>UE RX-TX time difference measurements</w:t>
                            </w:r>
                          </w:p>
                          <w:p w14:paraId="7A3AA4CF" w14:textId="77777777" w:rsidR="00112C11" w:rsidRDefault="00112C11" w:rsidP="00112C11">
                            <w:pPr>
                              <w:pStyle w:val="3GPPAgreements"/>
                              <w:spacing w:line="240" w:lineRule="auto"/>
                              <w:ind w:left="284" w:firstLine="0"/>
                              <w:rPr>
                                <w:lang w:eastAsia="x-none"/>
                              </w:rPr>
                            </w:pPr>
                          </w:p>
                          <w:p w14:paraId="2EA80DB7" w14:textId="77777777" w:rsidR="00FD4E49" w:rsidRDefault="00FD4E49" w:rsidP="00FD4E49">
                            <w:pPr>
                              <w:spacing w:before="120" w:after="120"/>
                              <w:rPr>
                                <w:u w:val="single"/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  <w:lang w:eastAsia="x-none"/>
                              </w:rPr>
                              <w:t>Conclusion on RX diversity in UE measurement definition:</w:t>
                            </w:r>
                          </w:p>
                          <w:p w14:paraId="0022FB34" w14:textId="77777777" w:rsidR="00FD4E49" w:rsidRDefault="00FD4E49" w:rsidP="00FD4E49">
                            <w:pPr>
                              <w:pStyle w:val="3GPPAgreements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How to determine the RSTD measurement and UE Rx-Tx time difference measurements that are reported when receiver diversity is used by the UE is up to UE implementation and is not specified by measurement definition.</w:t>
                            </w:r>
                          </w:p>
                          <w:p w14:paraId="7DCC5CD9" w14:textId="77777777" w:rsidR="00FD4E49" w:rsidRPr="009C5EB9" w:rsidRDefault="00FD4E49" w:rsidP="00FD4E49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FAB3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8.6pt;height:37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">
                <v:textbox>
                  <w:txbxContent>
                    <w:p w14:paraId="3E618A6E" w14:textId="77777777" w:rsidR="00FD4E49" w:rsidRDefault="00FD4E49" w:rsidP="00FD4E49">
                      <w:pPr>
                        <w:pStyle w:val="3GPPAgreements"/>
                        <w:numPr>
                          <w:ilvl w:val="0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</w:rPr>
                        <w:t>UE Rx-Tx time difference is defined with respect to the Rx and Tx subframe timing associated with the TRP</w:t>
                      </w:r>
                    </w:p>
                    <w:p w14:paraId="3F0883B7" w14:textId="77777777" w:rsidR="00FD4E49" w:rsidRDefault="00FD4E49" w:rsidP="00FD4E49">
                      <w:pPr>
                        <w:pStyle w:val="3GPPAgreements"/>
                        <w:numPr>
                          <w:ilvl w:val="1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Multiple DL PRS resources can be used to determine the received DL subframe timing of the first arrival path </w:t>
                      </w:r>
                      <w:r>
                        <w:rPr>
                          <w:rFonts w:hint="eastAsia"/>
                        </w:rPr>
                        <w:t>of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the TRP. </w:t>
                      </w:r>
                    </w:p>
                    <w:p w14:paraId="44B1D095" w14:textId="77777777" w:rsidR="00FD4E49" w:rsidRDefault="00FD4E49" w:rsidP="00FD4E49">
                      <w:pPr>
                        <w:pStyle w:val="3GPPAgreements"/>
                        <w:numPr>
                          <w:ilvl w:val="1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At least the PRS resource ID(s) or PRS resource set ID(s) used for determining the timing of each TRP in the UE Rx-Tx time difference measurements can be configured for reporting in the measurement report.</w:t>
                      </w:r>
                    </w:p>
                    <w:p w14:paraId="749BBA72" w14:textId="77777777" w:rsidR="00FD4E49" w:rsidRDefault="00FD4E49" w:rsidP="00FD4E49">
                      <w:pPr>
                        <w:pStyle w:val="3GPPAgreements"/>
                        <w:numPr>
                          <w:ilvl w:val="1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Note: This does not preclude the use of any additional reference signals that are being discussed further </w:t>
                      </w:r>
                      <w:r>
                        <w:rPr>
                          <w:rFonts w:hint="eastAsia"/>
                        </w:rPr>
                        <w:t>including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existing reference signals</w:t>
                      </w:r>
                    </w:p>
                    <w:p w14:paraId="154C8AD9" w14:textId="77777777" w:rsidR="00FD4E49" w:rsidRDefault="00FD4E49" w:rsidP="00FD4E49">
                      <w:pPr>
                        <w:pStyle w:val="3GPPAgreements"/>
                        <w:numPr>
                          <w:ilvl w:val="1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For </w:t>
                      </w:r>
                      <w:r>
                        <w:rPr>
                          <w:rFonts w:hint="eastAsia"/>
                        </w:rPr>
                        <w:t>FR1</w:t>
                      </w:r>
                      <w:r>
                        <w:rPr>
                          <w:rFonts w:hint="eastAsia"/>
                          <w:lang w:eastAsia="x-none"/>
                        </w:rPr>
                        <w:t>,</w:t>
                      </w:r>
                    </w:p>
                    <w:p w14:paraId="34775BCF" w14:textId="77777777" w:rsidR="00FD4E49" w:rsidRDefault="00FD4E49" w:rsidP="00FD4E49">
                      <w:pPr>
                        <w:pStyle w:val="3GPPAgreements"/>
                        <w:numPr>
                          <w:ilvl w:val="2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The </w:t>
                      </w:r>
                      <w:r>
                        <w:rPr>
                          <w:rFonts w:hint="eastAsia"/>
                        </w:rPr>
                        <w:t>reference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point for Rx time in the definition of the UE Rx-Tx time difference is the Rx antenna connector </w:t>
                      </w:r>
                      <w:r>
                        <w:rPr>
                          <w:rFonts w:hint="eastAsia"/>
                        </w:rPr>
                        <w:t>of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the UE</w:t>
                      </w:r>
                    </w:p>
                    <w:p w14:paraId="6209D7C8" w14:textId="53F507D7" w:rsidR="00FD4E49" w:rsidRDefault="00FD4E49" w:rsidP="00FD4E49">
                      <w:pPr>
                        <w:pStyle w:val="3GPPAgreements"/>
                        <w:numPr>
                          <w:ilvl w:val="2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The reference </w:t>
                      </w:r>
                      <w:r>
                        <w:rPr>
                          <w:rFonts w:hint="eastAsia"/>
                        </w:rPr>
                        <w:t>point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for Tx time in the definition of the UE Rx-Tx time difference is the Tx antenna connector of the UE</w:t>
                      </w:r>
                    </w:p>
                    <w:p w14:paraId="11B5217E" w14:textId="77777777" w:rsidR="00112C11" w:rsidRDefault="00112C11" w:rsidP="00112C11">
                      <w:pPr>
                        <w:pStyle w:val="3GPPAgreements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</w:pPr>
                      <w:r w:rsidRPr="00237DCC">
                        <w:t xml:space="preserve">The following measurements for NR </w:t>
                      </w:r>
                      <w:r>
                        <w:t>DL</w:t>
                      </w:r>
                      <w:r w:rsidRPr="00237DCC">
                        <w:t xml:space="preserve"> PRS </w:t>
                      </w:r>
                      <w:r>
                        <w:t>for</w:t>
                      </w:r>
                      <w:r w:rsidRPr="00237DCC">
                        <w:t xml:space="preserve"> serving and neighbor </w:t>
                      </w:r>
                      <w:proofErr w:type="spellStart"/>
                      <w:r w:rsidRPr="00237DCC">
                        <w:t>gNBs</w:t>
                      </w:r>
                      <w:proofErr w:type="spellEnd"/>
                      <w:r w:rsidRPr="00237DCC">
                        <w:t xml:space="preserve"> </w:t>
                      </w:r>
                      <w:r>
                        <w:t>should be</w:t>
                      </w:r>
                      <w:r w:rsidRPr="00237DCC">
                        <w:t xml:space="preserve"> supported:</w:t>
                      </w:r>
                    </w:p>
                    <w:p w14:paraId="6CD28DE7" w14:textId="77777777" w:rsidR="00112C11" w:rsidRPr="007C4411" w:rsidRDefault="00112C11" w:rsidP="00112C11">
                      <w:pPr>
                        <w:pStyle w:val="3GPPAgreements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</w:pPr>
                      <w:r w:rsidRPr="007C4411">
                        <w:t>UE RX-TX time difference measurements</w:t>
                      </w:r>
                    </w:p>
                    <w:p w14:paraId="7A3AA4CF" w14:textId="77777777" w:rsidR="00112C11" w:rsidRDefault="00112C11" w:rsidP="00112C11">
                      <w:pPr>
                        <w:pStyle w:val="3GPPAgreements"/>
                        <w:spacing w:line="240" w:lineRule="auto"/>
                        <w:ind w:left="284" w:firstLine="0"/>
                        <w:rPr>
                          <w:lang w:eastAsia="x-none"/>
                        </w:rPr>
                      </w:pPr>
                    </w:p>
                    <w:p w14:paraId="2EA80DB7" w14:textId="77777777" w:rsidR="00FD4E49" w:rsidRDefault="00FD4E49" w:rsidP="00FD4E49">
                      <w:pPr>
                        <w:spacing w:before="120" w:after="120"/>
                        <w:rPr>
                          <w:u w:val="single"/>
                          <w:lang w:eastAsia="x-none"/>
                        </w:rPr>
                      </w:pPr>
                      <w:r>
                        <w:rPr>
                          <w:rFonts w:hint="eastAsia"/>
                          <w:u w:val="single"/>
                          <w:lang w:eastAsia="x-none"/>
                        </w:rPr>
                        <w:t>Conclusion on RX diversity in UE measurement definition:</w:t>
                      </w:r>
                    </w:p>
                    <w:p w14:paraId="0022FB34" w14:textId="77777777" w:rsidR="00FD4E49" w:rsidRDefault="00FD4E49" w:rsidP="00FD4E49">
                      <w:pPr>
                        <w:pStyle w:val="3GPPAgreements"/>
                        <w:numPr>
                          <w:ilvl w:val="0"/>
                          <w:numId w:val="36"/>
                        </w:numPr>
                        <w:spacing w:line="240" w:lineRule="auto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How to determine the RSTD measurement and UE Rx-Tx time difference measurements that are reported when receiver diversity is used by the UE is up to UE implementation and is not specified by measurement definition.</w:t>
                      </w:r>
                    </w:p>
                    <w:p w14:paraId="7DCC5CD9" w14:textId="77777777" w:rsidR="00FD4E49" w:rsidRPr="009C5EB9" w:rsidRDefault="00FD4E49" w:rsidP="00FD4E49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0FC87B" w14:textId="2DE4318B" w:rsidR="00B47F3F" w:rsidRDefault="00B47F3F" w:rsidP="00804DAC">
      <w:pPr>
        <w:rPr>
          <w:lang w:val="en-US"/>
        </w:rPr>
      </w:pPr>
      <w:r>
        <w:rPr>
          <w:lang w:val="en-US"/>
        </w:rPr>
        <w:t xml:space="preserve">In this paper, UE Rx-Tx time difference measurement core requirements are further discussed. </w:t>
      </w:r>
    </w:p>
    <w:p w14:paraId="264D7D6F" w14:textId="354D5330" w:rsidR="00B47F3F" w:rsidRDefault="00B47F3F" w:rsidP="00B47F3F">
      <w:pPr>
        <w:pStyle w:val="Heading1"/>
        <w:rPr>
          <w:lang w:val="en-US"/>
        </w:rPr>
      </w:pPr>
      <w:r>
        <w:rPr>
          <w:lang w:val="en-US"/>
        </w:rPr>
        <w:t>UE Rx-Tx time difference measurement</w:t>
      </w:r>
      <w:r w:rsidR="00C206D8">
        <w:rPr>
          <w:lang w:val="en-US"/>
        </w:rPr>
        <w:t>s in NR and LTE</w:t>
      </w:r>
    </w:p>
    <w:p w14:paraId="727D3831" w14:textId="1B1BBC2A" w:rsidR="00C206D8" w:rsidRDefault="00C206D8" w:rsidP="00C206D8">
      <w:pPr>
        <w:rPr>
          <w:lang w:val="en-US"/>
        </w:rPr>
      </w:pPr>
      <w:r>
        <w:rPr>
          <w:lang w:val="en-US"/>
        </w:rPr>
        <w:t xml:space="preserve">In LTE, UE Rx-Tx time difference measurement was defined under E-CID positioning requirements and were based on DL CRS signal for Rx timing estimation. However, based on the agreements in [2][5], UE Rx-Tx time difference </w:t>
      </w:r>
      <w:r>
        <w:rPr>
          <w:lang w:val="en-US"/>
        </w:rPr>
        <w:lastRenderedPageBreak/>
        <w:t>measurement is only for multi-RTT positioning technique and E-CID based positioning should be based on NR Release 15 signals:</w:t>
      </w:r>
    </w:p>
    <w:p w14:paraId="1A53EF38" w14:textId="3E2AEEAF" w:rsidR="00C206D8" w:rsidRPr="00C206D8" w:rsidRDefault="00C206D8" w:rsidP="00C206D8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0137663" wp14:editId="065460C9">
                <wp:extent cx="6078220" cy="1887322"/>
                <wp:effectExtent l="0" t="0" r="1778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873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652FF" w14:textId="77777777" w:rsidR="00C206D8" w:rsidRDefault="00C206D8" w:rsidP="00C206D8">
                            <w:pPr>
                              <w:pStyle w:val="3GPPAgreements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NR </w:t>
                            </w:r>
                            <w:r>
                              <w:t>should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support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E-CID based positioning</w:t>
                            </w:r>
                          </w:p>
                          <w:p w14:paraId="265AC14D" w14:textId="77777777" w:rsidR="00C206D8" w:rsidRDefault="00C206D8" w:rsidP="00C206D8">
                            <w:pPr>
                              <w:pStyle w:val="3GPPAgreements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E-</w:t>
                            </w:r>
                            <w:r>
                              <w:rPr>
                                <w:rFonts w:hint="eastAsia"/>
                              </w:rPr>
                              <w:t>CID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downlink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measurements </w:t>
                            </w:r>
                            <w:r>
                              <w:rPr>
                                <w:lang w:eastAsia="x-none"/>
                              </w:rPr>
                              <w:t>should be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supported based on at least RRM measurements defined in NR Rel. 15</w:t>
                            </w:r>
                          </w:p>
                          <w:p w14:paraId="02B67773" w14:textId="77777777" w:rsidR="00C206D8" w:rsidRDefault="00C206D8" w:rsidP="00C206D8">
                            <w:pPr>
                              <w:pStyle w:val="3GPPAgreements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Note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:</w:t>
                            </w:r>
                          </w:p>
                          <w:p w14:paraId="2D112D67" w14:textId="77777777" w:rsidR="00C206D8" w:rsidRDefault="00C206D8" w:rsidP="00C206D8">
                            <w:pPr>
                              <w:pStyle w:val="3GPPAgreements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Support of NR Rel-16 signals, measurements and procedures for E-CID are to be discussed when specified</w:t>
                            </w:r>
                          </w:p>
                          <w:p w14:paraId="07078BDC" w14:textId="77777777" w:rsidR="00C206D8" w:rsidRDefault="00C206D8" w:rsidP="00C206D8">
                            <w:pPr>
                              <w:pStyle w:val="3GPPAgreements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NR Rel-15 signals may be used to define additional UE/gNB measurements to facilitate E-CID support</w:t>
                            </w:r>
                          </w:p>
                          <w:p w14:paraId="5C855A1D" w14:textId="77777777" w:rsidR="00C206D8" w:rsidRPr="009C5EB9" w:rsidRDefault="00C206D8" w:rsidP="00C206D8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137663" id="Text Box 2" o:spid="_x0000_s1027" type="#_x0000_t202" style="width:478.6pt;height:14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">
                <v:textbox>
                  <w:txbxContent>
                    <w:p w14:paraId="107652FF" w14:textId="77777777" w:rsidR="00C206D8" w:rsidRDefault="00C206D8" w:rsidP="00C206D8">
                      <w:pPr>
                        <w:pStyle w:val="3GPPAgreements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NR </w:t>
                      </w:r>
                      <w:r>
                        <w:t>should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support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E-CID based positioning</w:t>
                      </w:r>
                    </w:p>
                    <w:p w14:paraId="265AC14D" w14:textId="77777777" w:rsidR="00C206D8" w:rsidRDefault="00C206D8" w:rsidP="00C206D8">
                      <w:pPr>
                        <w:pStyle w:val="3GPPAgreements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E-</w:t>
                      </w:r>
                      <w:r>
                        <w:rPr>
                          <w:rFonts w:hint="eastAsia"/>
                        </w:rPr>
                        <w:t>CID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downlink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measurements </w:t>
                      </w:r>
                      <w:r>
                        <w:rPr>
                          <w:lang w:eastAsia="x-none"/>
                        </w:rPr>
                        <w:t>should be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 supported based on at least RRM measurements defined in NR Rel. 15</w:t>
                      </w:r>
                    </w:p>
                    <w:p w14:paraId="02B67773" w14:textId="77777777" w:rsidR="00C206D8" w:rsidRDefault="00C206D8" w:rsidP="00C206D8">
                      <w:pPr>
                        <w:pStyle w:val="3GPPAgreements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</w:rPr>
                        <w:t>Note</w:t>
                      </w:r>
                      <w:r>
                        <w:rPr>
                          <w:rFonts w:hint="eastAsia"/>
                          <w:lang w:eastAsia="x-none"/>
                        </w:rPr>
                        <w:t>:</w:t>
                      </w:r>
                    </w:p>
                    <w:p w14:paraId="2D112D67" w14:textId="77777777" w:rsidR="00C206D8" w:rsidRDefault="00C206D8" w:rsidP="00C206D8">
                      <w:pPr>
                        <w:pStyle w:val="3GPPAgreements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Support of NR Rel-16 signals, measurements and procedures for E-CID are to be discussed when specified</w:t>
                      </w:r>
                    </w:p>
                    <w:p w14:paraId="07078BDC" w14:textId="77777777" w:rsidR="00C206D8" w:rsidRDefault="00C206D8" w:rsidP="00C206D8">
                      <w:pPr>
                        <w:pStyle w:val="3GPPAgreements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NR Rel-15 signals may be used to define additional UE/</w:t>
                      </w:r>
                      <w:proofErr w:type="spellStart"/>
                      <w:r>
                        <w:rPr>
                          <w:lang w:eastAsia="x-none"/>
                        </w:rPr>
                        <w:t>gNB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measurements to facilitate E-CID support</w:t>
                      </w:r>
                    </w:p>
                    <w:p w14:paraId="5C855A1D" w14:textId="77777777" w:rsidR="00C206D8" w:rsidRPr="009C5EB9" w:rsidRDefault="00C206D8" w:rsidP="00C206D8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4B76B3" w14:textId="77777777" w:rsidR="00DB0097" w:rsidRDefault="00DB0097" w:rsidP="00DB009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measurements to support positioning techniques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DB0097" w:rsidRPr="00DB587B" w14:paraId="15843702" w14:textId="77777777" w:rsidTr="00522923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3F158CBD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38C51517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7BC6D27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DB0097" w:rsidRPr="00DB587B" w14:paraId="016346E7" w14:textId="77777777" w:rsidTr="00522923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C3F083E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92BF50F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566525AD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</w:t>
            </w:r>
          </w:p>
        </w:tc>
      </w:tr>
      <w:tr w:rsidR="00DB0097" w:rsidRPr="00DB587B" w14:paraId="3EFF2981" w14:textId="77777777" w:rsidTr="00522923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8A3B25B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AFE2DDF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243276AA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DL-TDOA, DL-AoD, Multi-RTT</w:t>
            </w:r>
          </w:p>
        </w:tc>
      </w:tr>
      <w:tr w:rsidR="00DB0097" w:rsidRPr="00DB587B" w14:paraId="47657FC2" w14:textId="77777777" w:rsidTr="00522923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DE81A38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C42C6D0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18D1E5B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DB0097" w:rsidRPr="00DB587B" w14:paraId="5C621B7B" w14:textId="77777777" w:rsidTr="00522923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1BE301C2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EC71F81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68108242" w14:textId="77777777" w:rsidR="00DB0097" w:rsidRPr="00DB587B" w:rsidRDefault="00DB0097" w:rsidP="00522923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E-CID</w:t>
            </w:r>
          </w:p>
        </w:tc>
      </w:tr>
    </w:tbl>
    <w:p w14:paraId="38A627A3" w14:textId="77777777" w:rsidR="00DB0097" w:rsidRDefault="00DB0097" w:rsidP="00804DAC">
      <w:pPr>
        <w:rPr>
          <w:lang w:val="en-US"/>
        </w:rPr>
      </w:pPr>
    </w:p>
    <w:p w14:paraId="7C76490A" w14:textId="7200DAA5" w:rsidR="00DB0097" w:rsidRPr="00810985" w:rsidRDefault="00986D60" w:rsidP="00C206D8">
      <w:pPr>
        <w:rPr>
          <w:highlight w:val="yellow"/>
        </w:rPr>
      </w:pPr>
      <w:r>
        <w:rPr>
          <w:lang w:val="en-US"/>
        </w:rPr>
        <w:t>In [1], UE Rx-Tx time difference measurement is defined based on Release 16 DL PRS and UL SRS (See Table 1 reproduced from [2]).</w:t>
      </w:r>
      <w:r w:rsidR="00C206D8">
        <w:rPr>
          <w:lang w:val="en-US"/>
        </w:rPr>
        <w:t xml:space="preserve"> Support of inter-frequency UE Rx-Tx time difference measurements is still ongoing in other working groups.</w:t>
      </w:r>
    </w:p>
    <w:p w14:paraId="47D9CCB5" w14:textId="5A8A3E90" w:rsidR="002B2945" w:rsidRPr="00C206D8" w:rsidRDefault="002B2945" w:rsidP="00DB0097">
      <w:pPr>
        <w:rPr>
          <w:b/>
          <w:bCs/>
          <w:highlight w:val="yellow"/>
        </w:rPr>
      </w:pPr>
      <w:r w:rsidRPr="002B2945">
        <w:rPr>
          <w:b/>
          <w:bCs/>
        </w:rPr>
        <w:t xml:space="preserve">Observation 1. </w:t>
      </w:r>
      <w:r w:rsidR="00C206D8">
        <w:rPr>
          <w:b/>
          <w:bCs/>
          <w:lang w:val="en-US"/>
        </w:rPr>
        <w:t>In NR, UE Rx-Tx time difference measurement is to facilitate multi-RTT positioning techniques and should be support</w:t>
      </w:r>
      <w:r w:rsidR="000810AB">
        <w:rPr>
          <w:b/>
          <w:bCs/>
          <w:lang w:val="en-US"/>
        </w:rPr>
        <w:t>ed</w:t>
      </w:r>
      <w:r w:rsidR="00C206D8">
        <w:rPr>
          <w:b/>
          <w:bCs/>
          <w:lang w:val="en-US"/>
        </w:rPr>
        <w:t xml:space="preserve"> for serving and neighbor cells at least for intra-frequency.  </w:t>
      </w:r>
    </w:p>
    <w:p w14:paraId="29A71518" w14:textId="35076420" w:rsidR="002B2945" w:rsidRDefault="002B2945" w:rsidP="00DB0097">
      <w:pPr>
        <w:rPr>
          <w:b/>
          <w:bCs/>
        </w:rPr>
      </w:pPr>
      <w:r w:rsidRPr="002B2945">
        <w:rPr>
          <w:b/>
          <w:bCs/>
        </w:rPr>
        <w:t>Proposal 1. RAN4 to defin</w:t>
      </w:r>
      <w:r w:rsidR="00C206D8">
        <w:rPr>
          <w:b/>
          <w:bCs/>
        </w:rPr>
        <w:t>e</w:t>
      </w:r>
      <w:r w:rsidRPr="002B2945">
        <w:rPr>
          <w:b/>
          <w:bCs/>
        </w:rPr>
        <w:t xml:space="preserve"> core requirements </w:t>
      </w:r>
      <w:r w:rsidR="00C206D8">
        <w:rPr>
          <w:b/>
          <w:bCs/>
        </w:rPr>
        <w:t xml:space="preserve">for UE Rx-Tx time difference measurements of serving and intra-frequency neighbour cells to support multi-RTT positioning. Requirements for inter-frequency neighbour cell UE Rx-Tx time difference measurements can be visited pending agreements in other working groups. </w:t>
      </w:r>
    </w:p>
    <w:p w14:paraId="2D0D5189" w14:textId="7B45BBF4" w:rsidR="00C51EC1" w:rsidRDefault="00A37B46" w:rsidP="00C51EC1">
      <w:pPr>
        <w:pStyle w:val="Heading1"/>
        <w:rPr>
          <w:lang w:val="en-US"/>
        </w:rPr>
      </w:pPr>
      <w:r>
        <w:rPr>
          <w:lang w:val="en-US"/>
        </w:rPr>
        <w:t>Measurement accuracy</w:t>
      </w:r>
    </w:p>
    <w:p w14:paraId="011973BE" w14:textId="61AFA1D3" w:rsidR="00A37B46" w:rsidRDefault="00CE3736" w:rsidP="00A37B46">
      <w:pPr>
        <w:rPr>
          <w:lang w:val="en-US"/>
        </w:rPr>
      </w:pPr>
      <w:r>
        <w:rPr>
          <w:lang w:val="en-US"/>
        </w:rPr>
        <w:t xml:space="preserve">As in [3], the measurement accuracy requirements for UE Rx-Tx time difference should be based on one-shot measurement. Combining measurements across occasions, if available, to improve performance should be left to UE implementation. </w:t>
      </w:r>
    </w:p>
    <w:p w14:paraId="272566A1" w14:textId="16E83FA4" w:rsidR="00CE3736" w:rsidRPr="00F35820" w:rsidRDefault="00CE3736" w:rsidP="00A37B46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t xml:space="preserve">Proposal 2. UE Rx-Tx </w:t>
      </w:r>
      <w:r w:rsidR="00F35820">
        <w:rPr>
          <w:b/>
          <w:bCs/>
          <w:lang w:val="en-US"/>
        </w:rPr>
        <w:t xml:space="preserve">time </w:t>
      </w:r>
      <w:r w:rsidRPr="00F35820">
        <w:rPr>
          <w:b/>
          <w:bCs/>
          <w:lang w:val="en-US"/>
        </w:rPr>
        <w:t xml:space="preserve">difference measurement accuracy requirements to be defined using samples from one shot measurements, </w:t>
      </w:r>
      <w:r w:rsidR="00D02801">
        <w:rPr>
          <w:b/>
          <w:bCs/>
          <w:lang w:val="en-US"/>
        </w:rPr>
        <w:t>i.e.</w:t>
      </w:r>
      <w:r w:rsidRPr="00F35820">
        <w:rPr>
          <w:b/>
          <w:bCs/>
          <w:lang w:val="en-US"/>
        </w:rPr>
        <w:t>, one PRS</w:t>
      </w:r>
      <w:r w:rsidR="006F4852">
        <w:rPr>
          <w:b/>
          <w:bCs/>
          <w:lang w:val="en-US"/>
        </w:rPr>
        <w:t xml:space="preserve"> and one </w:t>
      </w:r>
      <w:r w:rsidRPr="00F35820">
        <w:rPr>
          <w:b/>
          <w:bCs/>
          <w:lang w:val="en-US"/>
        </w:rPr>
        <w:t xml:space="preserve">SRS occasion. </w:t>
      </w:r>
    </w:p>
    <w:p w14:paraId="0176717E" w14:textId="729DC37F" w:rsidR="00CE3736" w:rsidRDefault="00CE3736" w:rsidP="00A37B46">
      <w:pPr>
        <w:rPr>
          <w:lang w:val="en-US"/>
        </w:rPr>
      </w:pPr>
      <w:r>
        <w:rPr>
          <w:lang w:val="en-US"/>
        </w:rPr>
        <w:t xml:space="preserve">Side conditions to which the requirements apply </w:t>
      </w:r>
      <w:r w:rsidR="00D02801">
        <w:rPr>
          <w:lang w:val="en-US"/>
        </w:rPr>
        <w:t xml:space="preserve">should be the same as side conditions for DL PRS RSTD measurements based on the same PRS configurations. </w:t>
      </w:r>
    </w:p>
    <w:p w14:paraId="20C94726" w14:textId="5B17B174" w:rsidR="00F35820" w:rsidRDefault="00F35820" w:rsidP="00F35820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lastRenderedPageBreak/>
        <w:t xml:space="preserve">Proposal 3. Side conditions for UE Rx-Tx time difference measurements shall be </w:t>
      </w:r>
      <w:r w:rsidR="00D02801">
        <w:rPr>
          <w:b/>
          <w:bCs/>
          <w:lang w:val="en-US"/>
        </w:rPr>
        <w:t xml:space="preserve">the same as side conditions for PRS RSTD measurements based on the same DL PRS configuration. </w:t>
      </w:r>
    </w:p>
    <w:p w14:paraId="07C32DFE" w14:textId="68646F88" w:rsidR="00E91533" w:rsidRDefault="00E91533" w:rsidP="00E91533">
      <w:r>
        <w:t xml:space="preserve">An issue that needs to be carefully considered in NR is the Timing advance (TA) consistency across the SRS transmissions during one </w:t>
      </w:r>
      <w:r w:rsidR="00B15FC1">
        <w:t>occasion</w:t>
      </w:r>
      <w:r>
        <w:t xml:space="preserve"> period. Consider the case that the UE reports one “UE Rx-Tx timing difference” measurement report associated with a frame number during which </w:t>
      </w:r>
      <w:r w:rsidR="00B15FC1">
        <w:t>two or more</w:t>
      </w:r>
      <w:r>
        <w:t xml:space="preserve"> SRS </w:t>
      </w:r>
      <w:r w:rsidR="00B15FC1">
        <w:t>slot</w:t>
      </w:r>
      <w:r>
        <w:t xml:space="preserve">s are transmitted, and in between them, a MAC CE command </w:t>
      </w:r>
      <w:r w:rsidR="00B15FC1">
        <w:t>i</w:t>
      </w:r>
      <w:r>
        <w:t xml:space="preserve">s received, as shown in the figure below. If the TRP then attempts to average the channel energy responses across the </w:t>
      </w:r>
      <w:r w:rsidR="00B15FC1">
        <w:t xml:space="preserve">successive </w:t>
      </w:r>
      <w:r>
        <w:t xml:space="preserve">SRS receptions, there will be an error due to the different timing advance between </w:t>
      </w:r>
      <w:r w:rsidR="00B15FC1">
        <w:t>successive</w:t>
      </w:r>
      <w:r>
        <w:t xml:space="preserve"> SRS transmissions. </w:t>
      </w:r>
    </w:p>
    <w:p w14:paraId="65C81E65" w14:textId="77777777" w:rsidR="00E91533" w:rsidRDefault="00E91533" w:rsidP="00E91533">
      <w:pPr>
        <w:jc w:val="center"/>
      </w:pPr>
      <w:r>
        <w:rPr>
          <w:noProof/>
        </w:rPr>
        <w:drawing>
          <wp:inline distT="0" distB="0" distL="0" distR="0" wp14:anchorId="46178991" wp14:editId="100552B3">
            <wp:extent cx="3830955" cy="9696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95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30094" w14:textId="6DB19AB3" w:rsidR="00E91533" w:rsidRDefault="00E91533" w:rsidP="00E91533">
      <w:r>
        <w:t>This issue also exists in LTE. In this case, in LTE UL E-CID (see 36.133), the accuracy of UE Rx-Tx is only defined assuming no changes in the uplink transmit timing during the measurement period as shown in the text below:</w:t>
      </w:r>
    </w:p>
    <w:p w14:paraId="2A79F938" w14:textId="77777777" w:rsidR="00E91533" w:rsidRDefault="00E91533" w:rsidP="00E91533">
      <w:pPr>
        <w:jc w:val="center"/>
      </w:pPr>
      <w:r>
        <w:rPr>
          <w:noProof/>
        </w:rPr>
        <w:drawing>
          <wp:inline distT="0" distB="0" distL="0" distR="0" wp14:anchorId="37425A65" wp14:editId="0792A578">
            <wp:extent cx="3320519" cy="1046018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440" cy="104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AAFD0" w14:textId="52CABFE3" w:rsidR="00E91533" w:rsidRDefault="00E91533" w:rsidP="00E91533">
      <w:r>
        <w:t xml:space="preserve">A similar approach is proposed to be used in NR Rel-16, due to its specification simplicity, but indeed for scenarios of high mobility, where TA commands are received too often, the positioning measurements can deteriorate, and its accuracy cannot be guaranteed. </w:t>
      </w:r>
    </w:p>
    <w:p w14:paraId="36FFA0A8" w14:textId="2F22548A" w:rsidR="00E91533" w:rsidRPr="00732D81" w:rsidRDefault="00732D81" w:rsidP="00F35820">
      <w:pPr>
        <w:rPr>
          <w:b/>
          <w:bCs/>
        </w:rPr>
      </w:pPr>
      <w:r w:rsidRPr="00732D81">
        <w:rPr>
          <w:b/>
          <w:bCs/>
        </w:rPr>
        <w:t xml:space="preserve">Proposal 4. With respect to TA commands during a positioning session, accuracy requirements are valid under the condition that no changes to UL transmission timing are applied during the measurement period. </w:t>
      </w:r>
    </w:p>
    <w:p w14:paraId="1EFBDE49" w14:textId="372574E1" w:rsidR="00F35820" w:rsidRDefault="00F35820" w:rsidP="00F35820">
      <w:pPr>
        <w:pStyle w:val="Heading1"/>
      </w:pPr>
      <w:r>
        <w:t>Measurement reporting</w:t>
      </w:r>
    </w:p>
    <w:p w14:paraId="05D38E6B" w14:textId="32B28B59" w:rsidR="00E42262" w:rsidRPr="00EF7D7B" w:rsidRDefault="00E42262" w:rsidP="00E42262">
      <w:pPr>
        <w:rPr>
          <w:sz w:val="18"/>
          <w:szCs w:val="18"/>
          <w:lang w:val="en-US"/>
        </w:rPr>
      </w:pPr>
      <w:r w:rsidRPr="00EF7D7B">
        <w:rPr>
          <w:rStyle w:val="normaltextrun"/>
          <w:color w:val="000000"/>
        </w:rPr>
        <w:t xml:space="preserve">According to the commercial requirements for positioning, NR positioning should be able to support an accuracy of 3m in the horizontal plane, which effectively </w:t>
      </w:r>
      <w:r>
        <w:rPr>
          <w:rStyle w:val="normaltextrun"/>
          <w:color w:val="000000"/>
        </w:rPr>
        <w:t>yields</w:t>
      </w:r>
      <w:r w:rsidRPr="00EF7D7B">
        <w:rPr>
          <w:rStyle w:val="normaltextrun"/>
          <w:color w:val="000000"/>
        </w:rPr>
        <w:t xml:space="preserve"> a TOA accuracy o</w:t>
      </w:r>
      <w:r>
        <w:rPr>
          <w:rStyle w:val="normaltextrun"/>
          <w:color w:val="000000"/>
        </w:rPr>
        <w:t>n</w:t>
      </w:r>
      <w:r w:rsidRPr="00EF7D7B">
        <w:rPr>
          <w:rStyle w:val="normaltextrun"/>
          <w:color w:val="000000"/>
        </w:rPr>
        <w:t xml:space="preserve"> the order of 10 </w:t>
      </w:r>
      <w:r w:rsidRPr="00EF7D7B">
        <w:rPr>
          <w:rStyle w:val="spellingerror"/>
          <w:color w:val="000000"/>
        </w:rPr>
        <w:t>ns</w:t>
      </w:r>
      <w:r w:rsidRPr="00EF7D7B">
        <w:rPr>
          <w:rStyle w:val="normaltextrun"/>
          <w:color w:val="000000"/>
        </w:rPr>
        <w:t>. To ensure that the reporting granularity is not the bottleneck of the NR positioning, the entity performing the timing measurements (either the TRP</w:t>
      </w:r>
      <w:r w:rsidR="00B15FC1">
        <w:rPr>
          <w:rStyle w:val="normaltextrun"/>
          <w:color w:val="000000"/>
        </w:rPr>
        <w:t xml:space="preserve"> </w:t>
      </w:r>
      <w:r w:rsidRPr="00EF7D7B">
        <w:rPr>
          <w:rStyle w:val="normaltextrun"/>
          <w:color w:val="000000"/>
        </w:rPr>
        <w:t>or the UE) need</w:t>
      </w:r>
      <w:r>
        <w:rPr>
          <w:rStyle w:val="normaltextrun"/>
          <w:color w:val="000000"/>
        </w:rPr>
        <w:t>s</w:t>
      </w:r>
      <w:r w:rsidRPr="00EF7D7B">
        <w:rPr>
          <w:rStyle w:val="normaltextrun"/>
          <w:color w:val="000000"/>
        </w:rPr>
        <w:t xml:space="preserve"> to be able to report them to the location server at a precision level significantly better than 10 </w:t>
      </w:r>
      <w:r w:rsidRPr="00EF7D7B">
        <w:rPr>
          <w:rStyle w:val="spellingerror"/>
          <w:color w:val="000000"/>
        </w:rPr>
        <w:t>ns</w:t>
      </w:r>
      <w:r w:rsidRPr="00EF7D7B">
        <w:rPr>
          <w:rStyle w:val="normaltextrun"/>
          <w:color w:val="000000"/>
        </w:rPr>
        <w:t>.</w:t>
      </w:r>
    </w:p>
    <w:p w14:paraId="200B64C8" w14:textId="70179A4E" w:rsidR="00E42262" w:rsidRDefault="00E42262" w:rsidP="00E42262">
      <w:pPr>
        <w:rPr>
          <w:lang w:val="en-US"/>
        </w:rPr>
      </w:pPr>
      <w:r>
        <w:rPr>
          <w:lang w:val="en-US"/>
        </w:rPr>
        <w:t>In LTE, the reporting range for UE Rx-Tx time difference is defined from 0 to 20472</w:t>
      </w:r>
      <w:r w:rsidRPr="00E42262">
        <w:rPr>
          <w:lang w:val="en-US"/>
        </w:rPr>
        <w:t xml:space="preserve"> </w:t>
      </w:r>
      <w:r>
        <w:rPr>
          <w:lang w:val="en-US"/>
        </w:rPr>
        <w:t>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with 2T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resolution for measurements less than 4096</w:t>
      </w:r>
      <w:r w:rsidRPr="00E42262">
        <w:rPr>
          <w:lang w:val="en-US"/>
        </w:rPr>
        <w:t xml:space="preserve"> </w:t>
      </w:r>
      <w:r>
        <w:rPr>
          <w:lang w:val="en-US"/>
        </w:rPr>
        <w:t>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and 8T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for measurements equal to or greater than 4096T</w:t>
      </w:r>
      <w:r w:rsidRPr="00EF7D7B">
        <w:rPr>
          <w:vertAlign w:val="subscript"/>
          <w:lang w:val="en-US"/>
        </w:rPr>
        <w:t>s</w:t>
      </w:r>
      <w:r>
        <w:rPr>
          <w:lang w:val="en-US"/>
        </w:rPr>
        <w:t xml:space="preserve"> (clause 9.1.9.2 of TS 36.133). It is noted that T</w:t>
      </w:r>
      <w:r w:rsidRPr="00EF7D7B">
        <w:rPr>
          <w:vertAlign w:val="subscript"/>
          <w:lang w:val="en-US"/>
        </w:rPr>
        <w:t>s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= 32.5 ns so at best the reporting granularity will be ~65 ns which results in an uncertainty that fails to meet the requirements. </w:t>
      </w:r>
    </w:p>
    <w:p w14:paraId="70261230" w14:textId="0E4BC55F" w:rsidR="00E42262" w:rsidRPr="00003DE8" w:rsidRDefault="00E42262" w:rsidP="00E42262">
      <w:pPr>
        <w:rPr>
          <w:b/>
          <w:bCs/>
          <w:lang w:val="en-US"/>
        </w:rPr>
      </w:pPr>
      <w:r w:rsidRPr="00003DE8">
        <w:rPr>
          <w:b/>
          <w:bCs/>
          <w:lang w:val="en-US"/>
        </w:rPr>
        <w:t xml:space="preserve">Observation 2. To meet commercial requirements, the reporting granularity of any timing measurement including </w:t>
      </w:r>
      <w:r>
        <w:rPr>
          <w:b/>
          <w:bCs/>
          <w:lang w:val="en-US"/>
        </w:rPr>
        <w:t>UE Rx-Tx time difference</w:t>
      </w:r>
      <w:r w:rsidRPr="00003DE8">
        <w:rPr>
          <w:b/>
          <w:bCs/>
          <w:lang w:val="en-US"/>
        </w:rPr>
        <w:t xml:space="preserve"> must have a step size which is significantly smaller than 10 ns.</w:t>
      </w:r>
    </w:p>
    <w:p w14:paraId="7F94AADA" w14:textId="4EC89548" w:rsidR="00E42262" w:rsidRDefault="00E42262" w:rsidP="00E42262">
      <w:pPr>
        <w:rPr>
          <w:lang w:val="en-US"/>
        </w:rPr>
      </w:pPr>
      <w:r>
        <w:rPr>
          <w:lang w:val="en-US"/>
        </w:rPr>
        <w:t>Hence, it is proposed to increase the bitwidth of the UE Rx-Tx time difference report mapping which can also accommodate forward compatibility with future releases. The smaller step size is proposed to be T</w:t>
      </w:r>
      <w:r w:rsidRPr="00003DE8">
        <w:rPr>
          <w:vertAlign w:val="subscript"/>
          <w:lang w:val="en-US"/>
        </w:rPr>
        <w:t>c</w:t>
      </w:r>
      <w:r>
        <w:rPr>
          <w:lang w:val="en-US"/>
        </w:rPr>
        <w:t xml:space="preserve"> = 0.509 ns and UE report mapping can be configured by higher layers to use a larger step size </w:t>
      </w:r>
      <m:oMath>
        <m: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μ</m:t>
            </m:r>
          </m:sup>
        </m:sSup>
      </m:oMath>
      <w:r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= 0,1,2,3,4,5. </w:t>
      </w:r>
    </w:p>
    <w:p w14:paraId="056B714C" w14:textId="179BA74A" w:rsidR="00E42262" w:rsidRPr="00E42262" w:rsidRDefault="00E42262" w:rsidP="00E42262">
      <w:pPr>
        <w:rPr>
          <w:b/>
          <w:bCs/>
          <w:lang w:val="en-US"/>
        </w:rPr>
      </w:pPr>
      <w:r w:rsidRPr="00E42262">
        <w:rPr>
          <w:b/>
          <w:bCs/>
          <w:lang w:val="en-US"/>
        </w:rPr>
        <w:t xml:space="preserve">Proposal </w:t>
      </w:r>
      <w:r w:rsidR="00A33DBE">
        <w:rPr>
          <w:b/>
          <w:bCs/>
          <w:lang w:val="en-US"/>
        </w:rPr>
        <w:t>5</w:t>
      </w:r>
      <w:r w:rsidRPr="00E42262">
        <w:rPr>
          <w:b/>
          <w:bCs/>
          <w:lang w:val="en-US"/>
        </w:rPr>
        <w:t>. UE Rx-Tx time difference report mapping table to be specified with T</w:t>
      </w:r>
      <w:r w:rsidRPr="00E42262">
        <w:rPr>
          <w:b/>
          <w:bCs/>
          <w:vertAlign w:val="subscript"/>
          <w:lang w:val="en-US"/>
        </w:rPr>
        <w:t>c</w:t>
      </w:r>
      <w:r w:rsidRPr="00E42262">
        <w:rPr>
          <w:b/>
          <w:bCs/>
          <w:lang w:val="en-US"/>
        </w:rPr>
        <w:t xml:space="preserve"> = 0.509 ns as the smallest step size. UE report mapping can be configured by higher layers to use a larger step size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p>
      </m:oMath>
      <w:r w:rsidRPr="00E42262">
        <w:rPr>
          <w:b/>
          <w:bCs/>
          <w:lang w:val="en-US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E42262">
        <w:rPr>
          <w:b/>
          <w:bCs/>
          <w:lang w:val="en-US"/>
        </w:rPr>
        <w:t xml:space="preserve"> = 0,1,2,3,4,5.</w:t>
      </w:r>
    </w:p>
    <w:p w14:paraId="33019B47" w14:textId="5C5D4EC8" w:rsidR="00F35820" w:rsidRDefault="00E42262" w:rsidP="00E42262">
      <w:pPr>
        <w:pStyle w:val="Heading1"/>
      </w:pPr>
      <w:r>
        <w:lastRenderedPageBreak/>
        <w:t>Measurement reporting delay</w:t>
      </w:r>
    </w:p>
    <w:p w14:paraId="02A43217" w14:textId="15AE1282" w:rsidR="00E42262" w:rsidRDefault="00022A3D" w:rsidP="00E42262">
      <w:r>
        <w:t xml:space="preserve">The time needed to perform UE Rx-Tx time difference measurement in LTE was </w:t>
      </w:r>
      <w:r w:rsidR="0094653C">
        <w:t>a function of two factors: 1) DRX cycle, 2) number of HO or Pcell change. This is so because such measurements in LTE was</w:t>
      </w:r>
      <w:r w:rsidR="00D32BAD">
        <w:t xml:space="preserve"> </w:t>
      </w:r>
      <w:r w:rsidR="0094653C">
        <w:t xml:space="preserve">based on CRS for Rx timing measurements. </w:t>
      </w:r>
    </w:p>
    <w:p w14:paraId="7EFBFFA1" w14:textId="3019654F" w:rsidR="00E924B5" w:rsidRDefault="00E924B5" w:rsidP="00E42262">
      <w:r>
        <w:t xml:space="preserve">In NR, the reporting delay will depend on the </w:t>
      </w:r>
      <w:r w:rsidR="00742901">
        <w:t>periodicity of PRS and SRS occasions. T</w:t>
      </w:r>
      <w:r>
        <w:t>he delay formulation will have at least the following factors similar to RSTD reporting delay [3]:</w:t>
      </w:r>
    </w:p>
    <w:p w14:paraId="3F53139F" w14:textId="4AAD0602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 xml:space="preserve">Periodicity of PRS </w:t>
      </w:r>
      <w:r w:rsidR="00B326F7">
        <w:rPr>
          <w:color w:val="000000" w:themeColor="text1"/>
          <w:sz w:val="20"/>
          <w:szCs w:val="20"/>
        </w:rPr>
        <w:t xml:space="preserve">and SRS </w:t>
      </w:r>
      <w:r w:rsidRPr="00C54D07">
        <w:rPr>
          <w:color w:val="000000" w:themeColor="text1"/>
          <w:sz w:val="20"/>
          <w:szCs w:val="20"/>
        </w:rPr>
        <w:t>occasions</w:t>
      </w:r>
    </w:p>
    <w:p w14:paraId="712487DC" w14:textId="6548E2D8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>Number of resources to be measured</w:t>
      </w:r>
    </w:p>
    <w:p w14:paraId="217CFF9B" w14:textId="180B35EB" w:rsidR="00E924B5" w:rsidRPr="00C54D07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 xml:space="preserve">UE processing power per </w:t>
      </w:r>
      <w:r w:rsidR="00742901">
        <w:rPr>
          <w:color w:val="000000" w:themeColor="text1"/>
          <w:sz w:val="20"/>
          <w:szCs w:val="20"/>
        </w:rPr>
        <w:t>a unit of time</w:t>
      </w:r>
    </w:p>
    <w:p w14:paraId="223D3024" w14:textId="0120372B" w:rsidR="00E924B5" w:rsidRDefault="00E924B5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 w:rsidRPr="00C54D07">
        <w:rPr>
          <w:color w:val="000000" w:themeColor="text1"/>
          <w:sz w:val="20"/>
          <w:szCs w:val="20"/>
        </w:rPr>
        <w:t>Delay related to a single PRS positioning occasion including sampling and processing time</w:t>
      </w:r>
    </w:p>
    <w:p w14:paraId="4BF10D7A" w14:textId="5585D3C2" w:rsidR="00742901" w:rsidRDefault="00742901" w:rsidP="00E924B5">
      <w:pPr>
        <w:pStyle w:val="ListParagraph"/>
        <w:numPr>
          <w:ilvl w:val="0"/>
          <w:numId w:val="41"/>
        </w:num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UE Rx beam sweeping factor in FR2</w:t>
      </w:r>
    </w:p>
    <w:p w14:paraId="3638A181" w14:textId="0A630F1E" w:rsidR="00E924B5" w:rsidRDefault="00E924B5" w:rsidP="00E42262">
      <w:pPr>
        <w:rPr>
          <w:color w:val="000000" w:themeColor="text1"/>
        </w:rPr>
      </w:pPr>
    </w:p>
    <w:p w14:paraId="15479E09" w14:textId="3A4830D6" w:rsidR="00E924B5" w:rsidRDefault="00E924B5" w:rsidP="00E42262">
      <w:pPr>
        <w:rPr>
          <w:color w:val="000000" w:themeColor="text1"/>
        </w:rPr>
      </w:pPr>
      <w:r>
        <w:rPr>
          <w:color w:val="000000" w:themeColor="text1"/>
        </w:rPr>
        <w:t>The formulation of measurement delay can follow the NR RSTD formulation as a starting point.</w:t>
      </w:r>
      <w:r w:rsidR="00742901">
        <w:rPr>
          <w:color w:val="000000" w:themeColor="text1"/>
        </w:rPr>
        <w:t xml:space="preserve"> With respect to PRS configuration, the same as those used for PRS RSTD requirements should be considered.</w:t>
      </w:r>
    </w:p>
    <w:p w14:paraId="2D6D16B1" w14:textId="6E82DFD0" w:rsidR="00B326F7" w:rsidRPr="00B326F7" w:rsidRDefault="00B326F7" w:rsidP="00B326F7">
      <w:pPr>
        <w:rPr>
          <w:b/>
          <w:bCs/>
        </w:rPr>
      </w:pPr>
      <w:r w:rsidRPr="00B326F7">
        <w:rPr>
          <w:b/>
          <w:bCs/>
        </w:rPr>
        <w:t xml:space="preserve">Observation 3. UE Rx-Tx time difference measurement delay formulation depends on the </w:t>
      </w:r>
      <w:r w:rsidR="00405DE3">
        <w:rPr>
          <w:b/>
          <w:bCs/>
        </w:rPr>
        <w:t>f</w:t>
      </w:r>
      <w:r w:rsidRPr="00B326F7">
        <w:rPr>
          <w:b/>
          <w:bCs/>
        </w:rPr>
        <w:t>ollowing factors similar to RSTD reporting delay:</w:t>
      </w:r>
    </w:p>
    <w:p w14:paraId="4D0C52D3" w14:textId="3A01E354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Periodicity of PRS and SRS occasions</w:t>
      </w:r>
      <w:r w:rsidR="00810985">
        <w:rPr>
          <w:b/>
          <w:bCs/>
          <w:color w:val="000000" w:themeColor="text1"/>
          <w:sz w:val="20"/>
          <w:szCs w:val="20"/>
        </w:rPr>
        <w:t xml:space="preserve"> </w:t>
      </w:r>
    </w:p>
    <w:p w14:paraId="6CD25047" w14:textId="77777777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Number of PRS resources to be measured</w:t>
      </w:r>
    </w:p>
    <w:p w14:paraId="5B5E95A6" w14:textId="77777777" w:rsidR="00B326F7" w:rsidRP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UE processing power per PRS occasion</w:t>
      </w:r>
    </w:p>
    <w:p w14:paraId="569FE3D6" w14:textId="2DD115F7" w:rsidR="00B326F7" w:rsidRDefault="00B326F7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Delay related to a single PRS positioning occasion including sampling and processing time</w:t>
      </w:r>
    </w:p>
    <w:p w14:paraId="494471AE" w14:textId="7C9831B2" w:rsidR="00405DE3" w:rsidRDefault="00405DE3" w:rsidP="00B326F7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UE Rx beam sweeping factor in FR2</w:t>
      </w:r>
    </w:p>
    <w:p w14:paraId="75B762EF" w14:textId="2651B9F0" w:rsidR="00405DE3" w:rsidRDefault="00405DE3" w:rsidP="00405DE3">
      <w:pPr>
        <w:rPr>
          <w:b/>
          <w:bCs/>
          <w:color w:val="000000" w:themeColor="text1"/>
        </w:rPr>
      </w:pPr>
    </w:p>
    <w:p w14:paraId="0452BF08" w14:textId="28A9B743" w:rsidR="00810985" w:rsidRDefault="00405DE3" w:rsidP="00810985">
      <w:pPr>
        <w:rPr>
          <w:b/>
          <w:bCs/>
          <w:color w:val="000000" w:themeColor="text1"/>
        </w:rPr>
      </w:pPr>
      <w:r w:rsidRPr="00405DE3">
        <w:rPr>
          <w:b/>
          <w:bCs/>
          <w:color w:val="000000" w:themeColor="text1"/>
        </w:rPr>
        <w:t xml:space="preserve">Proposal </w:t>
      </w:r>
      <w:r w:rsidR="00A33DBE">
        <w:rPr>
          <w:b/>
          <w:bCs/>
          <w:color w:val="000000" w:themeColor="text1"/>
        </w:rPr>
        <w:t>6</w:t>
      </w:r>
      <w:r w:rsidRPr="00405DE3">
        <w:rPr>
          <w:b/>
          <w:bCs/>
          <w:color w:val="000000" w:themeColor="text1"/>
        </w:rPr>
        <w:t>. UE Rx-Tx time difference measurement delay formulation should use RSTD measurement delay formulation as a starting point. The same PRS configuration as those used for PRS RSTD requirements to be considered.</w:t>
      </w:r>
    </w:p>
    <w:p w14:paraId="6F940D98" w14:textId="4C8662A3" w:rsidR="00E42262" w:rsidRDefault="00E42262" w:rsidP="00E42262">
      <w:pPr>
        <w:pStyle w:val="Heading1"/>
      </w:pPr>
      <w:r>
        <w:t>Measurement reporting criteria</w:t>
      </w:r>
    </w:p>
    <w:p w14:paraId="79565E99" w14:textId="534C876F" w:rsidR="00A62C89" w:rsidRDefault="00A62C89" w:rsidP="00E42262">
      <w:r>
        <w:t>In our view, UE should be capable of one reporting criteria based on a list of TRPs/cells to be measured for multi-RTT positioning. We propose E</w:t>
      </w:r>
      <w:r w:rsidRPr="00434F10">
        <w:rPr>
          <w:vertAlign w:val="subscript"/>
        </w:rPr>
        <w:t>cat</w:t>
      </w:r>
      <w:r>
        <w:t xml:space="preserve"> = 1 for intra-frequency UE Rx-Tx time difference measurements. RAN4 can revisit inter-frequency UE Rx-Tx time difference measurements if it is agreed in other working groups. </w:t>
      </w:r>
    </w:p>
    <w:p w14:paraId="4CAF3501" w14:textId="59B7F686" w:rsidR="00434F10" w:rsidRPr="00A62C89" w:rsidRDefault="00434F10" w:rsidP="00E42262">
      <w:pPr>
        <w:rPr>
          <w:b/>
          <w:bCs/>
        </w:rPr>
      </w:pPr>
      <w:r w:rsidRPr="00434F10">
        <w:rPr>
          <w:b/>
          <w:bCs/>
        </w:rPr>
        <w:t xml:space="preserve">Proposal </w:t>
      </w:r>
      <w:r w:rsidR="00A33DBE">
        <w:rPr>
          <w:b/>
          <w:bCs/>
        </w:rPr>
        <w:t>7</w:t>
      </w:r>
      <w:r w:rsidRPr="00434F10">
        <w:rPr>
          <w:b/>
          <w:bCs/>
        </w:rPr>
        <w:t xml:space="preserve">. </w:t>
      </w:r>
      <w:r w:rsidR="00A62C89">
        <w:rPr>
          <w:b/>
          <w:bCs/>
        </w:rPr>
        <w:t>UE to be capable of one reporting criteria for intra-frequency UE Rx-Tx time difference measurements (</w:t>
      </w:r>
      <w:r w:rsidRPr="00434F10">
        <w:rPr>
          <w:b/>
          <w:bCs/>
        </w:rPr>
        <w:t xml:space="preserve">  </w:t>
      </w:r>
      <w:r w:rsidR="00A62C89" w:rsidRPr="00A62C89">
        <w:rPr>
          <w:b/>
          <w:bCs/>
        </w:rPr>
        <w:t>E</w:t>
      </w:r>
      <w:r w:rsidR="00A62C89" w:rsidRPr="00A62C89">
        <w:rPr>
          <w:b/>
          <w:bCs/>
          <w:vertAlign w:val="subscript"/>
        </w:rPr>
        <w:t>cat</w:t>
      </w:r>
      <w:r w:rsidR="00A62C89" w:rsidRPr="00A62C89">
        <w:rPr>
          <w:b/>
          <w:bCs/>
        </w:rPr>
        <w:t xml:space="preserve"> = 1 ).</w:t>
      </w:r>
    </w:p>
    <w:p w14:paraId="05109B46" w14:textId="2A84CA79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00D6D0B" w14:textId="77777777" w:rsidR="00A204B5" w:rsidRPr="00C206D8" w:rsidRDefault="00A204B5" w:rsidP="00A204B5">
      <w:pPr>
        <w:rPr>
          <w:b/>
          <w:bCs/>
          <w:highlight w:val="yellow"/>
        </w:rPr>
      </w:pPr>
      <w:r w:rsidRPr="002B2945">
        <w:rPr>
          <w:b/>
          <w:bCs/>
        </w:rPr>
        <w:t xml:space="preserve">Observation 1. </w:t>
      </w:r>
      <w:r>
        <w:rPr>
          <w:b/>
          <w:bCs/>
          <w:lang w:val="en-US"/>
        </w:rPr>
        <w:t xml:space="preserve">In NR, UE Rx-Tx time difference measurement is to facilitate multi-RTT positioning techniques and should be supported for serving and neighbor cells at least for intra-frequency.  </w:t>
      </w:r>
    </w:p>
    <w:p w14:paraId="43585DA5" w14:textId="08B9D02F" w:rsidR="00A204B5" w:rsidRPr="00A204B5" w:rsidRDefault="00A204B5" w:rsidP="00A204B5">
      <w:pPr>
        <w:rPr>
          <w:b/>
          <w:bCs/>
        </w:rPr>
      </w:pPr>
      <w:r w:rsidRPr="002B2945">
        <w:rPr>
          <w:b/>
          <w:bCs/>
        </w:rPr>
        <w:t>Proposal 1. RAN4 to defin</w:t>
      </w:r>
      <w:r>
        <w:rPr>
          <w:b/>
          <w:bCs/>
        </w:rPr>
        <w:t>e</w:t>
      </w:r>
      <w:r w:rsidRPr="002B2945">
        <w:rPr>
          <w:b/>
          <w:bCs/>
        </w:rPr>
        <w:t xml:space="preserve"> core requirements </w:t>
      </w:r>
      <w:r>
        <w:rPr>
          <w:b/>
          <w:bCs/>
        </w:rPr>
        <w:t xml:space="preserve">for UE Rx-Tx time difference measurements of serving and intra-frequency neighbour cells to support multi-RTT positioning. Requirements for inter-frequency neighbour cell UE Rx-Tx time difference measurements can be visited pending agreements in other working groups. </w:t>
      </w:r>
    </w:p>
    <w:p w14:paraId="3BE5EA1C" w14:textId="61CF9FC3" w:rsidR="00A204B5" w:rsidRPr="00A204B5" w:rsidRDefault="00A204B5" w:rsidP="00A204B5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t xml:space="preserve">Proposal 2. UE Rx-Tx </w:t>
      </w:r>
      <w:r>
        <w:rPr>
          <w:b/>
          <w:bCs/>
          <w:lang w:val="en-US"/>
        </w:rPr>
        <w:t xml:space="preserve">time </w:t>
      </w:r>
      <w:r w:rsidRPr="00F35820">
        <w:rPr>
          <w:b/>
          <w:bCs/>
          <w:lang w:val="en-US"/>
        </w:rPr>
        <w:t xml:space="preserve">difference measurement accuracy requirements to be defined using samples from one shot measurements, </w:t>
      </w:r>
      <w:r>
        <w:rPr>
          <w:b/>
          <w:bCs/>
          <w:lang w:val="en-US"/>
        </w:rPr>
        <w:t>i.e.</w:t>
      </w:r>
      <w:r w:rsidRPr="00F35820">
        <w:rPr>
          <w:b/>
          <w:bCs/>
          <w:lang w:val="en-US"/>
        </w:rPr>
        <w:t>, one PRS</w:t>
      </w:r>
      <w:r w:rsidR="006F4852">
        <w:rPr>
          <w:b/>
          <w:bCs/>
          <w:lang w:val="en-US"/>
        </w:rPr>
        <w:t xml:space="preserve"> and one </w:t>
      </w:r>
      <w:r w:rsidRPr="00F35820">
        <w:rPr>
          <w:b/>
          <w:bCs/>
          <w:lang w:val="en-US"/>
        </w:rPr>
        <w:t xml:space="preserve">SRS occasion. </w:t>
      </w:r>
    </w:p>
    <w:p w14:paraId="585BFFC1" w14:textId="5C6CC1D5" w:rsidR="00A204B5" w:rsidRDefault="00A204B5" w:rsidP="00A204B5">
      <w:pPr>
        <w:rPr>
          <w:b/>
          <w:bCs/>
          <w:lang w:val="en-US"/>
        </w:rPr>
      </w:pPr>
      <w:r w:rsidRPr="00F35820">
        <w:rPr>
          <w:b/>
          <w:bCs/>
          <w:lang w:val="en-US"/>
        </w:rPr>
        <w:t xml:space="preserve">Proposal 3. Side conditions for UE Rx-Tx time difference measurements shall be </w:t>
      </w:r>
      <w:r>
        <w:rPr>
          <w:b/>
          <w:bCs/>
          <w:lang w:val="en-US"/>
        </w:rPr>
        <w:t xml:space="preserve">the same as side conditions for PRS RSTD measurements based on the same DL PRS configuration. </w:t>
      </w:r>
    </w:p>
    <w:p w14:paraId="7CC49580" w14:textId="77777777" w:rsidR="00A33DBE" w:rsidRPr="00732D81" w:rsidRDefault="00A33DBE" w:rsidP="00A33DBE">
      <w:pPr>
        <w:rPr>
          <w:b/>
          <w:bCs/>
        </w:rPr>
      </w:pPr>
      <w:r w:rsidRPr="00732D81">
        <w:rPr>
          <w:b/>
          <w:bCs/>
        </w:rPr>
        <w:t xml:space="preserve">Proposal 4. With respect to TA commands during a positioning session, accuracy requirements are valid under the condition that no changes to UL transmission timing are applied during the measurement period. </w:t>
      </w:r>
    </w:p>
    <w:p w14:paraId="5354F194" w14:textId="77777777" w:rsidR="00A33DBE" w:rsidRPr="00A204B5" w:rsidRDefault="00A33DBE" w:rsidP="00A204B5">
      <w:pPr>
        <w:rPr>
          <w:b/>
          <w:bCs/>
          <w:highlight w:val="yellow"/>
        </w:rPr>
      </w:pPr>
    </w:p>
    <w:p w14:paraId="027B80F3" w14:textId="77777777" w:rsidR="00A204B5" w:rsidRPr="00A204B5" w:rsidRDefault="00A204B5" w:rsidP="00A204B5">
      <w:pPr>
        <w:rPr>
          <w:b/>
          <w:bCs/>
          <w:lang w:val="en-US"/>
        </w:rPr>
      </w:pPr>
      <w:r w:rsidRPr="00003DE8">
        <w:rPr>
          <w:b/>
          <w:bCs/>
          <w:lang w:val="en-US"/>
        </w:rPr>
        <w:t xml:space="preserve">Observation 2. To meet commercial requirements, the reporting granularity of any timing measurement </w:t>
      </w:r>
      <w:r w:rsidRPr="00A204B5">
        <w:rPr>
          <w:b/>
          <w:bCs/>
          <w:lang w:val="en-US"/>
        </w:rPr>
        <w:t>including UE Rx-Tx time difference must have a step size which is significantly smaller than 10 ns.</w:t>
      </w:r>
    </w:p>
    <w:p w14:paraId="11FBC32E" w14:textId="7FD5A068" w:rsidR="00A204B5" w:rsidRPr="00A204B5" w:rsidRDefault="00A204B5" w:rsidP="00A204B5">
      <w:pPr>
        <w:rPr>
          <w:b/>
          <w:bCs/>
          <w:lang w:val="en-US"/>
        </w:rPr>
      </w:pPr>
      <w:r w:rsidRPr="00E42262">
        <w:rPr>
          <w:b/>
          <w:bCs/>
          <w:lang w:val="en-US"/>
        </w:rPr>
        <w:t xml:space="preserve">Proposal </w:t>
      </w:r>
      <w:r w:rsidR="00A33DBE">
        <w:rPr>
          <w:b/>
          <w:bCs/>
          <w:lang w:val="en-US"/>
        </w:rPr>
        <w:t>5</w:t>
      </w:r>
      <w:r w:rsidRPr="00E42262">
        <w:rPr>
          <w:b/>
          <w:bCs/>
          <w:lang w:val="en-US"/>
        </w:rPr>
        <w:t>. UE Rx-Tx time difference report mapping table to be specified with T</w:t>
      </w:r>
      <w:r w:rsidRPr="00E42262">
        <w:rPr>
          <w:b/>
          <w:bCs/>
          <w:vertAlign w:val="subscript"/>
          <w:lang w:val="en-US"/>
        </w:rPr>
        <w:t>c</w:t>
      </w:r>
      <w:r w:rsidRPr="00E42262">
        <w:rPr>
          <w:b/>
          <w:bCs/>
          <w:lang w:val="en-US"/>
        </w:rPr>
        <w:t xml:space="preserve"> = 0.509 ns as the smallest step size. UE report mapping can be configured by higher layers to use a larger step size </w:t>
      </w:r>
      <m:oMath>
        <m:r>
          <m:rPr>
            <m:sty m:val="bi"/>
          </m:rPr>
          <w:rPr>
            <w:rFonts w:ascii="Cambria Math" w:hAnsi="Cambria Math"/>
            <w:lang w:val="en-US"/>
          </w:rPr>
          <m:t>T=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  <m:sSup>
          <m:s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p>
      </m:oMath>
      <w:r w:rsidRPr="00E42262">
        <w:rPr>
          <w:b/>
          <w:bCs/>
          <w:lang w:val="en-US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E42262">
        <w:rPr>
          <w:b/>
          <w:bCs/>
          <w:lang w:val="en-US"/>
        </w:rPr>
        <w:t xml:space="preserve"> = 0,1,2,3,4,5.</w:t>
      </w:r>
    </w:p>
    <w:p w14:paraId="7F308915" w14:textId="77777777" w:rsidR="00A204B5" w:rsidRPr="00B326F7" w:rsidRDefault="00A204B5" w:rsidP="00A204B5">
      <w:pPr>
        <w:rPr>
          <w:b/>
          <w:bCs/>
        </w:rPr>
      </w:pPr>
      <w:r w:rsidRPr="00B326F7">
        <w:rPr>
          <w:b/>
          <w:bCs/>
        </w:rPr>
        <w:t xml:space="preserve">Observation 3. UE Rx-Tx time difference measurement delay formulation depends on the </w:t>
      </w:r>
      <w:r>
        <w:rPr>
          <w:b/>
          <w:bCs/>
        </w:rPr>
        <w:t>f</w:t>
      </w:r>
      <w:r w:rsidRPr="00B326F7">
        <w:rPr>
          <w:b/>
          <w:bCs/>
        </w:rPr>
        <w:t>ollowing factors similar to RSTD reporting delay:</w:t>
      </w:r>
    </w:p>
    <w:p w14:paraId="0407E07F" w14:textId="77777777" w:rsidR="00A204B5" w:rsidRPr="00B326F7" w:rsidRDefault="00A204B5" w:rsidP="00A204B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Periodicity of PRS and SRS occasions</w:t>
      </w:r>
      <w:r>
        <w:rPr>
          <w:b/>
          <w:bCs/>
          <w:color w:val="000000" w:themeColor="text1"/>
          <w:sz w:val="20"/>
          <w:szCs w:val="20"/>
        </w:rPr>
        <w:t xml:space="preserve"> </w:t>
      </w:r>
    </w:p>
    <w:p w14:paraId="3D3C10F9" w14:textId="77777777" w:rsidR="00A204B5" w:rsidRPr="00B326F7" w:rsidRDefault="00A204B5" w:rsidP="00A204B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Number of PRS resources to be measured</w:t>
      </w:r>
    </w:p>
    <w:p w14:paraId="4463FA12" w14:textId="77777777" w:rsidR="00A204B5" w:rsidRPr="00B326F7" w:rsidRDefault="00A204B5" w:rsidP="00A204B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UE processing power per PRS occasion</w:t>
      </w:r>
    </w:p>
    <w:p w14:paraId="4A7D67AB" w14:textId="77777777" w:rsidR="00A204B5" w:rsidRDefault="00A204B5" w:rsidP="00A204B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 w:rsidRPr="00B326F7">
        <w:rPr>
          <w:b/>
          <w:bCs/>
          <w:color w:val="000000" w:themeColor="text1"/>
          <w:sz w:val="20"/>
          <w:szCs w:val="20"/>
        </w:rPr>
        <w:t>Delay related to a single PRS positioning occasion including sampling and processing time</w:t>
      </w:r>
    </w:p>
    <w:p w14:paraId="47FEF0E0" w14:textId="77777777" w:rsidR="00A204B5" w:rsidRDefault="00A204B5" w:rsidP="00A204B5">
      <w:pPr>
        <w:pStyle w:val="ListParagraph"/>
        <w:numPr>
          <w:ilvl w:val="0"/>
          <w:numId w:val="41"/>
        </w:num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UE Rx beam sweeping factor in FR2</w:t>
      </w:r>
    </w:p>
    <w:p w14:paraId="1A6B8E7B" w14:textId="77777777" w:rsidR="00A204B5" w:rsidRDefault="00A204B5" w:rsidP="00A204B5">
      <w:pPr>
        <w:rPr>
          <w:b/>
          <w:bCs/>
          <w:color w:val="000000" w:themeColor="text1"/>
        </w:rPr>
      </w:pPr>
    </w:p>
    <w:p w14:paraId="1C0ECF39" w14:textId="2992EA9A" w:rsidR="00A204B5" w:rsidRPr="00A204B5" w:rsidRDefault="00A204B5" w:rsidP="00A204B5">
      <w:pPr>
        <w:rPr>
          <w:b/>
          <w:bCs/>
          <w:color w:val="000000" w:themeColor="text1"/>
        </w:rPr>
      </w:pPr>
      <w:r w:rsidRPr="00405DE3">
        <w:rPr>
          <w:b/>
          <w:bCs/>
          <w:color w:val="000000" w:themeColor="text1"/>
        </w:rPr>
        <w:t xml:space="preserve">Proposal </w:t>
      </w:r>
      <w:r w:rsidR="00A33DBE">
        <w:rPr>
          <w:b/>
          <w:bCs/>
          <w:color w:val="000000" w:themeColor="text1"/>
        </w:rPr>
        <w:t>6</w:t>
      </w:r>
      <w:r w:rsidRPr="00405DE3">
        <w:rPr>
          <w:b/>
          <w:bCs/>
          <w:color w:val="000000" w:themeColor="text1"/>
        </w:rPr>
        <w:t>. UE Rx-Tx time difference measurement delay formulation should use RSTD measurement delay formulation as a starting point. The same PRS configuration as those used for PRS RSTD requirements to be considered.</w:t>
      </w:r>
    </w:p>
    <w:p w14:paraId="4B7C0144" w14:textId="7B11FFC0" w:rsidR="00804DAC" w:rsidRPr="00A204B5" w:rsidRDefault="00A204B5" w:rsidP="00804DAC">
      <w:pPr>
        <w:rPr>
          <w:b/>
          <w:bCs/>
        </w:rPr>
      </w:pPr>
      <w:r w:rsidRPr="00434F10">
        <w:rPr>
          <w:b/>
          <w:bCs/>
        </w:rPr>
        <w:t xml:space="preserve">Proposal </w:t>
      </w:r>
      <w:r w:rsidR="00A33DBE">
        <w:rPr>
          <w:b/>
          <w:bCs/>
        </w:rPr>
        <w:t>7</w:t>
      </w:r>
      <w:r w:rsidRPr="00434F10">
        <w:rPr>
          <w:b/>
          <w:bCs/>
        </w:rPr>
        <w:t xml:space="preserve">. </w:t>
      </w:r>
      <w:r>
        <w:rPr>
          <w:b/>
          <w:bCs/>
        </w:rPr>
        <w:t>UE to be capable of one reporting criteria for intra-frequency UE Rx-Tx time difference measurements (</w:t>
      </w:r>
      <w:r w:rsidRPr="00A62C89">
        <w:rPr>
          <w:b/>
          <w:bCs/>
        </w:rPr>
        <w:t>E</w:t>
      </w:r>
      <w:r w:rsidRPr="00A62C89">
        <w:rPr>
          <w:b/>
          <w:bCs/>
          <w:vertAlign w:val="subscript"/>
        </w:rPr>
        <w:t>cat</w:t>
      </w:r>
      <w:r w:rsidRPr="00A62C89">
        <w:rPr>
          <w:b/>
          <w:bCs/>
        </w:rPr>
        <w:t xml:space="preserve"> = 1).</w:t>
      </w:r>
    </w:p>
    <w:p w14:paraId="0C633F9D" w14:textId="1AA7144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6C20166" w14:textId="779F6F41" w:rsidR="00FD4E49" w:rsidRDefault="00FD4E49" w:rsidP="00FD4E49">
      <w:pPr>
        <w:rPr>
          <w:lang w:val="en-US"/>
        </w:rPr>
      </w:pPr>
      <w:r>
        <w:rPr>
          <w:lang w:val="en-US"/>
        </w:rPr>
        <w:t>[1] RP-191155</w:t>
      </w:r>
    </w:p>
    <w:p w14:paraId="3A7BF564" w14:textId="411C315C" w:rsidR="00986D60" w:rsidRDefault="00986D60" w:rsidP="00FD4E49">
      <w:pPr>
        <w:rPr>
          <w:lang w:val="en-US"/>
        </w:rPr>
      </w:pPr>
      <w:r>
        <w:rPr>
          <w:lang w:val="en-US"/>
        </w:rPr>
        <w:t>[2] RP-191874</w:t>
      </w:r>
    </w:p>
    <w:p w14:paraId="719E805E" w14:textId="3FE74320" w:rsidR="00CE3736" w:rsidRPr="00FD4E49" w:rsidRDefault="00CE3736" w:rsidP="00FD4E49">
      <w:pPr>
        <w:rPr>
          <w:lang w:val="en-US"/>
        </w:rPr>
      </w:pPr>
      <w:r>
        <w:rPr>
          <w:lang w:val="en-US"/>
        </w:rPr>
        <w:t>[3] R4-191</w:t>
      </w:r>
      <w:r w:rsidR="001E3F1C">
        <w:rPr>
          <w:lang w:val="en-US"/>
        </w:rPr>
        <w:t>2347</w:t>
      </w:r>
      <w:bookmarkStart w:id="0" w:name="_GoBack"/>
      <w:bookmarkEnd w:id="0"/>
    </w:p>
    <w:p w14:paraId="7B142946" w14:textId="02FF6839" w:rsidR="00BF31AD" w:rsidRDefault="00F35820" w:rsidP="00797CE5">
      <w:pPr>
        <w:rPr>
          <w:lang w:val="en-US"/>
        </w:rPr>
      </w:pPr>
      <w:r>
        <w:rPr>
          <w:lang w:val="en-US"/>
        </w:rPr>
        <w:t>[4] R4-1910002</w:t>
      </w:r>
    </w:p>
    <w:p w14:paraId="1B4E1206" w14:textId="4957FF39" w:rsidR="00C206D8" w:rsidRDefault="00C206D8" w:rsidP="00797CE5">
      <w:pPr>
        <w:rPr>
          <w:lang w:val="en-US"/>
        </w:rPr>
      </w:pPr>
      <w:r>
        <w:rPr>
          <w:lang w:val="en-US"/>
        </w:rPr>
        <w:t>[5] R1-1909919</w:t>
      </w:r>
    </w:p>
    <w:sectPr w:rsidR="00C206D8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AD5BA" w14:textId="77777777" w:rsidR="002B645A" w:rsidRDefault="002B645A">
      <w:r>
        <w:separator/>
      </w:r>
    </w:p>
  </w:endnote>
  <w:endnote w:type="continuationSeparator" w:id="0">
    <w:p w14:paraId="0AAE9B3D" w14:textId="77777777" w:rsidR="002B645A" w:rsidRDefault="002B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E0E7" w14:textId="77777777" w:rsidR="002B645A" w:rsidRDefault="002B645A">
      <w:r>
        <w:separator/>
      </w:r>
    </w:p>
  </w:footnote>
  <w:footnote w:type="continuationSeparator" w:id="0">
    <w:p w14:paraId="77575A3F" w14:textId="77777777" w:rsidR="002B645A" w:rsidRDefault="002B6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6C08"/>
    <w:multiLevelType w:val="hybridMultilevel"/>
    <w:tmpl w:val="749CE1E2"/>
    <w:lvl w:ilvl="0" w:tplc="5E4C27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1C91B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AC98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74AB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EAB5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282E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A201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6EE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DC78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87947"/>
    <w:multiLevelType w:val="hybridMultilevel"/>
    <w:tmpl w:val="C428B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75289"/>
    <w:multiLevelType w:val="hybridMultilevel"/>
    <w:tmpl w:val="DA7422F6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6645C89"/>
    <w:multiLevelType w:val="hybridMultilevel"/>
    <w:tmpl w:val="6292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4163CC7"/>
    <w:multiLevelType w:val="hybridMultilevel"/>
    <w:tmpl w:val="DA7422F6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77E736B8"/>
    <w:multiLevelType w:val="hybridMultilevel"/>
    <w:tmpl w:val="C4E414A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37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1"/>
  </w:num>
  <w:num w:numId="8">
    <w:abstractNumId w:val="8"/>
  </w:num>
  <w:num w:numId="9">
    <w:abstractNumId w:val="23"/>
  </w:num>
  <w:num w:numId="10">
    <w:abstractNumId w:val="4"/>
  </w:num>
  <w:num w:numId="11">
    <w:abstractNumId w:val="20"/>
  </w:num>
  <w:num w:numId="12">
    <w:abstractNumId w:val="7"/>
  </w:num>
  <w:num w:numId="13">
    <w:abstractNumId w:val="18"/>
  </w:num>
  <w:num w:numId="14">
    <w:abstractNumId w:val="2"/>
  </w:num>
  <w:num w:numId="15">
    <w:abstractNumId w:val="39"/>
  </w:num>
  <w:num w:numId="16">
    <w:abstractNumId w:val="28"/>
  </w:num>
  <w:num w:numId="17">
    <w:abstractNumId w:val="9"/>
  </w:num>
  <w:num w:numId="18">
    <w:abstractNumId w:val="38"/>
  </w:num>
  <w:num w:numId="19">
    <w:abstractNumId w:val="27"/>
  </w:num>
  <w:num w:numId="20">
    <w:abstractNumId w:val="16"/>
  </w:num>
  <w:num w:numId="21">
    <w:abstractNumId w:val="29"/>
  </w:num>
  <w:num w:numId="22">
    <w:abstractNumId w:val="26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0"/>
  </w:num>
  <w:num w:numId="26">
    <w:abstractNumId w:val="34"/>
  </w:num>
  <w:num w:numId="27">
    <w:abstractNumId w:val="6"/>
  </w:num>
  <w:num w:numId="28">
    <w:abstractNumId w:val="32"/>
  </w:num>
  <w:num w:numId="29">
    <w:abstractNumId w:val="21"/>
  </w:num>
  <w:num w:numId="30">
    <w:abstractNumId w:val="15"/>
  </w:num>
  <w:num w:numId="31">
    <w:abstractNumId w:val="25"/>
  </w:num>
  <w:num w:numId="32">
    <w:abstractNumId w:val="10"/>
  </w:num>
  <w:num w:numId="33">
    <w:abstractNumId w:val="3"/>
  </w:num>
  <w:num w:numId="34">
    <w:abstractNumId w:val="13"/>
  </w:num>
  <w:num w:numId="35">
    <w:abstractNumId w:val="14"/>
  </w:num>
  <w:num w:numId="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35"/>
  </w:num>
  <w:num w:numId="39">
    <w:abstractNumId w:val="24"/>
  </w:num>
  <w:num w:numId="40">
    <w:abstractNumId w:val="17"/>
  </w:num>
  <w:num w:numId="41">
    <w:abstractNumId w:val="31"/>
  </w:num>
  <w:num w:numId="4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A3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0AB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C11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3F1C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42A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945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45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48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0E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DE3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4F10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B75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46B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852"/>
    <w:rsid w:val="006F490C"/>
    <w:rsid w:val="006F4AA6"/>
    <w:rsid w:val="006F4B0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D81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01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970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985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220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3A9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53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D60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4B5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DBE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B46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C89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C1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F7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47F3F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588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6D8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736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801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BAD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2EB2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097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6A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262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33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4B5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820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4E49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3GPPAgreementsChar">
    <w:name w:val="3GPP Agreements Char"/>
    <w:link w:val="3GPPAgreements"/>
    <w:qFormat/>
    <w:locked/>
    <w:rsid w:val="00FD4E49"/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D4E49"/>
    <w:pPr>
      <w:spacing w:before="60" w:after="60" w:line="276" w:lineRule="auto"/>
      <w:ind w:left="502" w:hanging="360"/>
      <w:jc w:val="both"/>
    </w:pPr>
    <w:rPr>
      <w:rFonts w:asciiTheme="minorHAnsi" w:eastAsia="SimSun" w:hAnsiTheme="minorHAns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986D60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86D60"/>
    <w:rPr>
      <w:rFonts w:ascii="Times New Roman" w:eastAsia="SimSun" w:hAnsi="Times New Roman"/>
      <w:sz w:val="22"/>
      <w:lang w:eastAsia="en-US"/>
    </w:rPr>
  </w:style>
  <w:style w:type="character" w:customStyle="1" w:styleId="normaltextrun">
    <w:name w:val="normaltextrun"/>
    <w:basedOn w:val="DefaultParagraphFont"/>
    <w:rsid w:val="00E42262"/>
  </w:style>
  <w:style w:type="character" w:customStyle="1" w:styleId="spellingerror">
    <w:name w:val="spellingerror"/>
    <w:basedOn w:val="DefaultParagraphFont"/>
    <w:rsid w:val="00E42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1A85A-AE41-4436-B9DE-2DE94E56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335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24</cp:revision>
  <cp:lastPrinted>2009-04-22T21:01:00Z</cp:lastPrinted>
  <dcterms:created xsi:type="dcterms:W3CDTF">2019-09-29T20:43:00Z</dcterms:created>
  <dcterms:modified xsi:type="dcterms:W3CDTF">2019-10-04T21:14:00Z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